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탐험: 나의 갈등 해결 방식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자기성찰, 의사소통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갈등 해결 방식 탐색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갈등 해결 유형을 파악한다.</w:t>
      </w:r>
    </w:p>
    <w:p>
      <w:pPr>
        <w:spacing w:after="80"/>
      </w:pPr>
      <w:r>
        <w:rPr>
          <w:sz w:val="21"/>
          <w:szCs w:val="21"/>
        </w:rPr>
        <w:t xml:space="preserve">· 다른 유형의 갈등 상황을 이해하고 성찰한다.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갈등 경험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 친구와의 갈등 경험이 있나요? 어떤 상황이었나요?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떠올리고 간단히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갈등 해결 유형 검사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갈등 해결 유형 검사지의 문항을 읽고, 자신의 행동과 가장 가까운 것을 선택해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문항을 읽고 자신의 행동에 맞는 답을 선택한다.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유형별 장단점 탐색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유형의 장단점을 살펴보고, 자신의 유형과 비교해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유형별 장단점을 읽고 자신의 유형과 비교한다.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모둠 토론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모둠별로 갈등 상황 리스트를 보고, 각자의 해결 방식을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 내에서 자신의 해결 방식을 공유하고 토론한다.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검사지와 필기구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유형별 설명 자료 제공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갈등 상황 리스트 제공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성찰일지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점과 앞으로 개선하고 싶은 점을 성찰일지에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성찰일지에 자신의 생각과 계획을 작성한다.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정리하고, 다음 시간에 대해 간단히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내용을 정리하고 질문이 있으면 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성찰일지 양식 제공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다음 시간 예고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갈등 해결 유형을 이해하고 설명할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성찰일지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활동에서의 참여도와 의사소통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솔직하게 자신의 경험을 나눌 수 있도록 격려합니다.</w:t>
      </w:r>
    </w:p>
    <w:p>
      <w:pPr>
        <w:spacing w:after="80"/>
      </w:pPr>
      <w:r>
        <w:rPr>
          <w:sz w:val="21"/>
          <w:szCs w:val="21"/>
        </w:rPr>
        <w:t xml:space="preserve">· 각 유형의 장단점을 설명할 때, 특정 유형을 비판하지 않도록 주의합니다.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2026-07-04T02:26:57.481Z</dcterms:created>
  <dcterms:modified xsi:type="dcterms:W3CDTF">2026-07-04T02:26:57.481Z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